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91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09"/>
        <w:gridCol w:w="993"/>
        <w:gridCol w:w="992"/>
        <w:gridCol w:w="2097"/>
      </w:tblGrid>
      <w:tr w:rsidR="000559EA" w:rsidTr="00E446FD">
        <w:tc>
          <w:tcPr>
            <w:tcW w:w="5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9EA" w:rsidRDefault="001069F7">
            <w:pPr>
              <w:spacing w:after="0" w:line="240" w:lineRule="auto"/>
            </w:pPr>
            <w:r>
              <w:rPr>
                <w:b/>
              </w:rPr>
              <w:t>Thema:</w:t>
            </w:r>
            <w:r w:rsidR="004300D4">
              <w:t xml:space="preserve"> </w:t>
            </w:r>
            <w:bookmarkStart w:id="0" w:name="_GoBack"/>
            <w:bookmarkEnd w:id="0"/>
            <w:r>
              <w:rPr>
                <w:b/>
              </w:rPr>
              <w:t>Umgang mit Medikamente</w:t>
            </w:r>
            <w:r w:rsidR="00BA418F">
              <w:rPr>
                <w:b/>
              </w:rPr>
              <w:t>n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9EA" w:rsidRDefault="001069F7">
            <w:pPr>
              <w:spacing w:after="0" w:line="240" w:lineRule="auto"/>
            </w:pPr>
            <w:r>
              <w:rPr>
                <w:b/>
              </w:rPr>
              <w:t>Lehrjahr</w:t>
            </w:r>
          </w:p>
          <w:p w:rsidR="000559EA" w:rsidRDefault="004300D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9EA" w:rsidRDefault="001069F7">
            <w:pPr>
              <w:spacing w:after="0" w:line="240" w:lineRule="auto"/>
            </w:pPr>
            <w:r>
              <w:rPr>
                <w:b/>
              </w:rPr>
              <w:t>Nr.</w:t>
            </w:r>
          </w:p>
          <w:p w:rsidR="000559EA" w:rsidRDefault="004300D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0D4" w:rsidRDefault="004300D4" w:rsidP="004300D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Lernsituation:</w:t>
            </w:r>
            <w:r w:rsidR="001069F7">
              <w:rPr>
                <w:b/>
              </w:rPr>
              <w:t xml:space="preserve"> </w:t>
            </w:r>
          </w:p>
          <w:p w:rsidR="000559EA" w:rsidRDefault="004300D4" w:rsidP="004300D4">
            <w:pPr>
              <w:spacing w:after="0" w:line="240" w:lineRule="auto"/>
            </w:pPr>
            <w:r>
              <w:rPr>
                <w:b/>
              </w:rPr>
              <w:t>nein</w:t>
            </w:r>
          </w:p>
        </w:tc>
      </w:tr>
      <w:tr w:rsidR="000559EA" w:rsidTr="00E446FD">
        <w:trPr>
          <w:trHeight w:val="221"/>
        </w:trPr>
        <w:tc>
          <w:tcPr>
            <w:tcW w:w="5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9EA" w:rsidRDefault="001069F7">
            <w:pPr>
              <w:spacing w:after="0" w:line="240" w:lineRule="auto"/>
            </w:pPr>
            <w:r>
              <w:rPr>
                <w:b/>
              </w:rPr>
              <w:t>Ort</w:t>
            </w:r>
            <w:r>
              <w:t>: ambulante Pflege</w:t>
            </w:r>
            <w:r w:rsidR="00ED3303">
              <w:t xml:space="preserve">/ </w:t>
            </w:r>
            <w:r>
              <w:t xml:space="preserve"> stationäre Pflege</w:t>
            </w:r>
          </w:p>
        </w:tc>
        <w:tc>
          <w:tcPr>
            <w:tcW w:w="408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9EA" w:rsidRDefault="001069F7">
            <w:pPr>
              <w:spacing w:after="0" w:line="240" w:lineRule="auto"/>
            </w:pPr>
            <w:r>
              <w:rPr>
                <w:b/>
              </w:rPr>
              <w:t>Geeignet ab:</w:t>
            </w:r>
            <w:r>
              <w:t xml:space="preserve"> 1./2. Ausbildungsdrittel PPA/ PPS</w:t>
            </w:r>
            <w:r w:rsidR="00ED3303">
              <w:t xml:space="preserve"> </w:t>
            </w:r>
            <w:r>
              <w:rPr>
                <w:b/>
              </w:rPr>
              <w:t>Dauer: ab 3. Woche</w:t>
            </w:r>
          </w:p>
        </w:tc>
      </w:tr>
      <w:tr w:rsidR="000559EA" w:rsidTr="00E446FD">
        <w:trPr>
          <w:trHeight w:val="1022"/>
        </w:trPr>
        <w:tc>
          <w:tcPr>
            <w:tcW w:w="929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9EA" w:rsidRDefault="001069F7">
            <w:pPr>
              <w:spacing w:after="0" w:line="240" w:lineRule="auto"/>
            </w:pPr>
            <w:r>
              <w:rPr>
                <w:b/>
              </w:rPr>
              <w:t>Welches Lernziel soll mit dem Arbeitsauftrag erreicht werden?</w:t>
            </w:r>
          </w:p>
          <w:p w:rsidR="000559EA" w:rsidRDefault="00ED3303" w:rsidP="00ED3303">
            <w:pPr>
              <w:spacing w:after="0" w:line="240" w:lineRule="auto"/>
              <w:jc w:val="both"/>
            </w:pPr>
            <w:r>
              <w:t xml:space="preserve">Der Auszubildende/ die Auszubildende ist in der Lage das einrichtungsinterne Medikamentenmanagement zu erklären. Der Auszubildende/ die Auszubildende kann ausgewählte Medikamente und deren Umgang personenbezogen sach- und fachgerecht erläutern. Der Auszubildende/ die Auszubildende ist in der Lage die Medikamente unter hygienischen Bedingungen sach- und fachgerecht  herzurichten. </w:t>
            </w:r>
          </w:p>
          <w:p w:rsidR="000559EA" w:rsidRDefault="000559EA" w:rsidP="00ED3303">
            <w:pPr>
              <w:spacing w:after="0" w:line="240" w:lineRule="auto"/>
            </w:pPr>
          </w:p>
        </w:tc>
      </w:tr>
      <w:tr w:rsidR="000559EA" w:rsidTr="00E446FD">
        <w:trPr>
          <w:trHeight w:val="1488"/>
        </w:trPr>
        <w:tc>
          <w:tcPr>
            <w:tcW w:w="929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9EA" w:rsidRDefault="001069F7">
            <w:pPr>
              <w:spacing w:after="0" w:line="240" w:lineRule="auto"/>
            </w:pPr>
            <w:r>
              <w:rPr>
                <w:b/>
              </w:rPr>
              <w:t>Welche Lerninhalte sollen in den Arbeitsauftrag integriert werden?</w:t>
            </w:r>
          </w:p>
          <w:p w:rsidR="000559EA" w:rsidRDefault="001069F7" w:rsidP="00ED3303">
            <w:pPr>
              <w:pStyle w:val="Listenabsatz"/>
              <w:numPr>
                <w:ilvl w:val="0"/>
                <w:numId w:val="5"/>
              </w:numPr>
              <w:spacing w:after="0" w:line="240" w:lineRule="auto"/>
              <w:ind w:left="250" w:hanging="250"/>
            </w:pPr>
            <w:r>
              <w:t>Kenntnisse zum Medikamentenmanagement</w:t>
            </w:r>
          </w:p>
          <w:p w:rsidR="000559EA" w:rsidRDefault="001069F7" w:rsidP="00ED3303">
            <w:pPr>
              <w:pStyle w:val="Listenabsatz"/>
              <w:numPr>
                <w:ilvl w:val="0"/>
                <w:numId w:val="5"/>
              </w:numPr>
              <w:spacing w:after="0" w:line="240" w:lineRule="auto"/>
              <w:ind w:left="250" w:hanging="250"/>
            </w:pPr>
            <w:r>
              <w:t>spezielle Medikamentenlehre</w:t>
            </w:r>
          </w:p>
          <w:p w:rsidR="000559EA" w:rsidRDefault="001069F7" w:rsidP="00ED3303">
            <w:pPr>
              <w:pStyle w:val="Listenabsatz"/>
              <w:numPr>
                <w:ilvl w:val="0"/>
                <w:numId w:val="5"/>
              </w:numPr>
              <w:spacing w:after="0" w:line="240" w:lineRule="auto"/>
              <w:ind w:left="250" w:hanging="250"/>
            </w:pPr>
            <w:r>
              <w:t>Kennt die 6-R-Regel/ 10-R-Regel</w:t>
            </w:r>
          </w:p>
          <w:p w:rsidR="000559EA" w:rsidRDefault="001069F7" w:rsidP="00ED3303">
            <w:pPr>
              <w:pStyle w:val="Listenabsatz"/>
              <w:numPr>
                <w:ilvl w:val="0"/>
                <w:numId w:val="5"/>
              </w:numPr>
              <w:spacing w:after="0" w:line="240" w:lineRule="auto"/>
              <w:ind w:left="250" w:hanging="250"/>
            </w:pPr>
            <w:r>
              <w:t>Kennt gesetzliche Grundlagen für den Umgang mit Medikamenten</w:t>
            </w:r>
          </w:p>
        </w:tc>
      </w:tr>
      <w:tr w:rsidR="000559EA" w:rsidTr="00E446FD">
        <w:trPr>
          <w:trHeight w:val="1410"/>
        </w:trPr>
        <w:tc>
          <w:tcPr>
            <w:tcW w:w="929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9EA" w:rsidRDefault="001069F7">
            <w:pPr>
              <w:spacing w:after="0" w:line="240" w:lineRule="auto"/>
            </w:pPr>
            <w:r>
              <w:rPr>
                <w:b/>
              </w:rPr>
              <w:t>Welches Vorwissen bringt der Auszubildende bezüglich des Themas mit?</w:t>
            </w:r>
          </w:p>
        </w:tc>
      </w:tr>
      <w:tr w:rsidR="000559EA" w:rsidTr="00E446FD">
        <w:tc>
          <w:tcPr>
            <w:tcW w:w="929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9EA" w:rsidRDefault="001069F7">
            <w:pPr>
              <w:spacing w:after="0" w:line="240" w:lineRule="auto"/>
            </w:pPr>
            <w:r>
              <w:rPr>
                <w:b/>
              </w:rPr>
              <w:t xml:space="preserve">Wie lautet der konkrete Arbeitsauftrag für den Auszubildenden? </w:t>
            </w:r>
            <w:r>
              <w:t>(auch mehrere Aufträge möglich)</w:t>
            </w:r>
          </w:p>
          <w:p w:rsidR="00ED3303" w:rsidRPr="00ED3303" w:rsidRDefault="001069F7" w:rsidP="00ED3303">
            <w:pPr>
              <w:pStyle w:val="Listenabsatz"/>
              <w:numPr>
                <w:ilvl w:val="0"/>
                <w:numId w:val="7"/>
              </w:numPr>
              <w:spacing w:after="0" w:line="240" w:lineRule="auto"/>
            </w:pPr>
            <w:r>
              <w:t>Informieren Sie sich im QMH</w:t>
            </w:r>
            <w:r w:rsidR="00ED3303">
              <w:t xml:space="preserve"> (Qualitätsmanagementhandbuch) </w:t>
            </w:r>
            <w:r>
              <w:t xml:space="preserve"> zum Umgang mit </w:t>
            </w:r>
            <w:r w:rsidR="00ED3303">
              <w:t xml:space="preserve">den </w:t>
            </w:r>
            <w:r>
              <w:t>Medikamenten</w:t>
            </w:r>
            <w:r w:rsidR="00ED3303">
              <w:t xml:space="preserve"> </w:t>
            </w:r>
            <w:r w:rsidR="00ED3303" w:rsidRPr="00ED3303">
              <w:rPr>
                <w:b/>
              </w:rPr>
              <w:t>(Eigenarbeit)</w:t>
            </w:r>
          </w:p>
          <w:p w:rsidR="00ED3303" w:rsidRDefault="00ED3303" w:rsidP="00ED3303">
            <w:pPr>
              <w:pStyle w:val="Listenabsatz"/>
              <w:spacing w:after="0" w:line="240" w:lineRule="auto"/>
            </w:pPr>
          </w:p>
          <w:p w:rsidR="00ED3303" w:rsidRDefault="001069F7" w:rsidP="00ED3303">
            <w:pPr>
              <w:pStyle w:val="Listenabsatz"/>
              <w:numPr>
                <w:ilvl w:val="0"/>
                <w:numId w:val="7"/>
              </w:numPr>
              <w:spacing w:after="0" w:line="240" w:lineRule="auto"/>
              <w:rPr>
                <w:b/>
              </w:rPr>
            </w:pPr>
            <w:r>
              <w:t>I</w:t>
            </w:r>
            <w:r w:rsidR="00ED3303">
              <w:t xml:space="preserve">nformieren Sie sich zu den vom Praxisanleiter </w:t>
            </w:r>
            <w:r>
              <w:t xml:space="preserve"> ausgewählten Medikamenten</w:t>
            </w:r>
            <w:r w:rsidR="00ED3303">
              <w:t xml:space="preserve"> </w:t>
            </w:r>
            <w:r w:rsidR="00ED3303" w:rsidRPr="00ED3303">
              <w:rPr>
                <w:b/>
              </w:rPr>
              <w:t>(Anleitungszeit: 15 Minuten)</w:t>
            </w:r>
            <w:r w:rsidR="00ED3303">
              <w:rPr>
                <w:b/>
              </w:rPr>
              <w:t xml:space="preserve"> </w:t>
            </w:r>
          </w:p>
          <w:p w:rsidR="00ED3303" w:rsidRPr="00ED3303" w:rsidRDefault="00ED3303" w:rsidP="00ED3303">
            <w:pPr>
              <w:pStyle w:val="Listenabsatz"/>
              <w:rPr>
                <w:b/>
              </w:rPr>
            </w:pPr>
          </w:p>
          <w:p w:rsidR="00ED3303" w:rsidRPr="00ED3303" w:rsidRDefault="00ED3303" w:rsidP="00ED3303">
            <w:pPr>
              <w:pStyle w:val="Listenabsatz"/>
              <w:numPr>
                <w:ilvl w:val="0"/>
                <w:numId w:val="7"/>
              </w:numPr>
              <w:spacing w:after="0" w:line="240" w:lineRule="auto"/>
            </w:pPr>
            <w:r w:rsidRPr="00ED3303">
              <w:t xml:space="preserve">Legen Sie sich einen Hefter für den Bereich Arzneimittel an. Gestalten Sie dafür ein entsprechendes Deckblatt und ein fortlaufendes Inhaltsverzeichnis in dem Sie Ergänzungen führen können. </w:t>
            </w:r>
            <w:r>
              <w:t xml:space="preserve"> </w:t>
            </w:r>
            <w:r w:rsidRPr="00ED3303">
              <w:rPr>
                <w:b/>
              </w:rPr>
              <w:t>(Eigenarbeit)</w:t>
            </w:r>
          </w:p>
          <w:p w:rsidR="00ED3303" w:rsidRDefault="00ED3303" w:rsidP="00ED3303">
            <w:pPr>
              <w:spacing w:after="0" w:line="240" w:lineRule="auto"/>
            </w:pPr>
          </w:p>
          <w:p w:rsidR="00ED3303" w:rsidRPr="00ED3303" w:rsidRDefault="00ED3303" w:rsidP="00ED3303">
            <w:pPr>
              <w:pStyle w:val="Listenabsatz"/>
              <w:numPr>
                <w:ilvl w:val="0"/>
                <w:numId w:val="7"/>
              </w:numPr>
              <w:spacing w:after="0" w:line="240" w:lineRule="auto"/>
            </w:pPr>
            <w:r>
              <w:t xml:space="preserve">Erstellen Sie für den Hefter eine </w:t>
            </w:r>
            <w:r w:rsidR="001069F7">
              <w:t xml:space="preserve"> Tabelle </w:t>
            </w:r>
            <w:r>
              <w:t xml:space="preserve">mit </w:t>
            </w:r>
            <w:r w:rsidR="001069F7">
              <w:t>folgende</w:t>
            </w:r>
            <w:r>
              <w:t>n</w:t>
            </w:r>
            <w:r w:rsidR="001069F7">
              <w:t xml:space="preserve"> Informationen:</w:t>
            </w:r>
            <w:r>
              <w:t xml:space="preserve"> </w:t>
            </w:r>
            <w:r w:rsidR="001069F7">
              <w:t>Medikamentenname, Hauptgruppe, Wirkstoff, Nebenwirkungen (3 relevante)</w:t>
            </w:r>
            <w:r>
              <w:t xml:space="preserve">, Darreichungsform und pflegerelevante Besonderheiten. Legen Sie diesen Hefter Ihrem Praxisanleiter vor! </w:t>
            </w:r>
            <w:r w:rsidRPr="00ED3303">
              <w:rPr>
                <w:b/>
              </w:rPr>
              <w:t>(Anleitungszeit: 10 Minuten)</w:t>
            </w:r>
            <w:r>
              <w:rPr>
                <w:b/>
              </w:rPr>
              <w:t xml:space="preserve"> </w:t>
            </w:r>
          </w:p>
          <w:p w:rsidR="00ED3303" w:rsidRDefault="00ED3303" w:rsidP="00ED3303">
            <w:pPr>
              <w:spacing w:after="0" w:line="240" w:lineRule="auto"/>
            </w:pPr>
          </w:p>
          <w:p w:rsidR="00E446FD" w:rsidRDefault="00ED3303" w:rsidP="00E446FD">
            <w:pPr>
              <w:pStyle w:val="Listenabsatz"/>
              <w:numPr>
                <w:ilvl w:val="0"/>
                <w:numId w:val="7"/>
              </w:numPr>
              <w:spacing w:after="0" w:line="240" w:lineRule="auto"/>
              <w:rPr>
                <w:b/>
              </w:rPr>
            </w:pPr>
            <w:r>
              <w:t>Tragen Sie die vom Praxisanleiter ausgewählten Medikamente in die Tabelle ein und stellen Sie dies im Anschluss ihrem Praxisanleiter vor. Versuchen</w:t>
            </w:r>
            <w:r w:rsidR="001069F7">
              <w:t xml:space="preserve"> Sie </w:t>
            </w:r>
            <w:r>
              <w:t xml:space="preserve">eine Zuordnung der Medikamente </w:t>
            </w:r>
            <w:r w:rsidR="00E446FD">
              <w:t xml:space="preserve">zu </w:t>
            </w:r>
            <w:r>
              <w:t>den</w:t>
            </w:r>
            <w:r w:rsidR="00E446FD">
              <w:t xml:space="preserve"> entsprechenden Diagnosen. </w:t>
            </w:r>
            <w:r w:rsidR="00E446FD" w:rsidRPr="00E446FD">
              <w:rPr>
                <w:b/>
              </w:rPr>
              <w:t>(Anleitungszeit: 30 Minuten)</w:t>
            </w:r>
          </w:p>
          <w:p w:rsidR="00E446FD" w:rsidRPr="00E446FD" w:rsidRDefault="00E446FD" w:rsidP="00E446FD">
            <w:pPr>
              <w:spacing w:after="0" w:line="240" w:lineRule="auto"/>
              <w:rPr>
                <w:b/>
              </w:rPr>
            </w:pPr>
          </w:p>
          <w:p w:rsidR="00ED3303" w:rsidRDefault="001069F7" w:rsidP="00ED3303">
            <w:pPr>
              <w:pStyle w:val="Listenabsatz"/>
              <w:numPr>
                <w:ilvl w:val="0"/>
                <w:numId w:val="7"/>
              </w:numPr>
              <w:spacing w:after="0" w:line="240" w:lineRule="auto"/>
            </w:pPr>
            <w:r>
              <w:t>Üben Sie mit Ihr</w:t>
            </w:r>
            <w:r w:rsidR="00E446FD">
              <w:t>em Praxisanleiter das fach- und sachgereichte Richten der Medikamenten</w:t>
            </w:r>
            <w:r>
              <w:t xml:space="preserve"> </w:t>
            </w:r>
            <w:r w:rsidR="00E446FD">
              <w:t xml:space="preserve">für einen Patienten </w:t>
            </w:r>
            <w:r w:rsidR="00E446FD" w:rsidRPr="00E446FD">
              <w:rPr>
                <w:b/>
              </w:rPr>
              <w:t>(Anleitungszeit: 45 Minuten)</w:t>
            </w:r>
          </w:p>
          <w:p w:rsidR="00E446FD" w:rsidRDefault="00E446FD" w:rsidP="00E446FD">
            <w:pPr>
              <w:spacing w:after="0" w:line="240" w:lineRule="auto"/>
            </w:pPr>
          </w:p>
          <w:p w:rsidR="00ED3303" w:rsidRDefault="001069F7" w:rsidP="00ED3303">
            <w:pPr>
              <w:pStyle w:val="Listenabsatz"/>
              <w:numPr>
                <w:ilvl w:val="0"/>
                <w:numId w:val="7"/>
              </w:numPr>
              <w:spacing w:after="0" w:line="240" w:lineRule="auto"/>
              <w:rPr>
                <w:b/>
              </w:rPr>
            </w:pPr>
            <w:r>
              <w:t>Beraten Sie Ihren Klienten/ Patienten zu Einnahme und Nebenwirkungen</w:t>
            </w:r>
            <w:r w:rsidR="00E446FD">
              <w:t xml:space="preserve"> </w:t>
            </w:r>
            <w:r w:rsidR="00E446FD" w:rsidRPr="00E446FD">
              <w:rPr>
                <w:b/>
              </w:rPr>
              <w:t>(Anleitungszeit: 20 Minuten)</w:t>
            </w:r>
          </w:p>
          <w:p w:rsidR="00E446FD" w:rsidRPr="00E446FD" w:rsidRDefault="00E446FD" w:rsidP="00E446FD">
            <w:pPr>
              <w:spacing w:after="0" w:line="240" w:lineRule="auto"/>
              <w:rPr>
                <w:b/>
              </w:rPr>
            </w:pPr>
          </w:p>
          <w:p w:rsidR="00ED3303" w:rsidRPr="00E446FD" w:rsidRDefault="001069F7" w:rsidP="00ED3303">
            <w:pPr>
              <w:pStyle w:val="Listenabsatz"/>
              <w:numPr>
                <w:ilvl w:val="0"/>
                <w:numId w:val="7"/>
              </w:numPr>
              <w:spacing w:after="0" w:line="240" w:lineRule="auto"/>
            </w:pPr>
            <w:r>
              <w:t>Führen Sie eine Krankenbeobachtung vor, während und nach der Medikamenteneinnahme durch und dokumentieren Sie Ihre Beobachtungen</w:t>
            </w:r>
            <w:r w:rsidR="00E446FD">
              <w:t xml:space="preserve">. </w:t>
            </w:r>
            <w:r w:rsidR="00E446FD" w:rsidRPr="00E446FD">
              <w:rPr>
                <w:b/>
              </w:rPr>
              <w:t>(Anleitungszeit: 30 Minuten)</w:t>
            </w:r>
          </w:p>
          <w:p w:rsidR="00E446FD" w:rsidRDefault="00E446FD" w:rsidP="00E446FD">
            <w:pPr>
              <w:spacing w:after="0" w:line="240" w:lineRule="auto"/>
            </w:pPr>
          </w:p>
          <w:p w:rsidR="00E446FD" w:rsidRDefault="00E446FD" w:rsidP="00E446FD">
            <w:pPr>
              <w:spacing w:after="0" w:line="240" w:lineRule="auto"/>
            </w:pPr>
          </w:p>
          <w:p w:rsidR="00ED3303" w:rsidRDefault="001069F7" w:rsidP="00ED3303">
            <w:pPr>
              <w:pStyle w:val="Listenabsatz"/>
              <w:numPr>
                <w:ilvl w:val="0"/>
                <w:numId w:val="7"/>
              </w:numPr>
              <w:spacing w:after="0" w:line="240" w:lineRule="auto"/>
            </w:pPr>
            <w:r>
              <w:lastRenderedPageBreak/>
              <w:t>Setzen Sie sich mit den Sorgen und Ängsten des Klienten/ Patienten bei der Einnahme spezieller Medikamente auseinander</w:t>
            </w:r>
            <w:r w:rsidR="00E446FD">
              <w:t xml:space="preserve">. </w:t>
            </w:r>
            <w:r w:rsidR="00E446FD" w:rsidRPr="00E446FD">
              <w:rPr>
                <w:b/>
              </w:rPr>
              <w:t>(Eigenarbeit)</w:t>
            </w:r>
          </w:p>
          <w:p w:rsidR="00E446FD" w:rsidRDefault="00E446FD" w:rsidP="00E446FD">
            <w:pPr>
              <w:pStyle w:val="Listenabsatz"/>
              <w:spacing w:after="0" w:line="240" w:lineRule="auto"/>
            </w:pPr>
          </w:p>
          <w:p w:rsidR="000559EA" w:rsidRPr="00E446FD" w:rsidRDefault="001069F7" w:rsidP="00ED3303">
            <w:pPr>
              <w:pStyle w:val="Listenabsatz"/>
              <w:numPr>
                <w:ilvl w:val="0"/>
                <w:numId w:val="7"/>
              </w:numPr>
              <w:spacing w:after="0" w:line="240" w:lineRule="auto"/>
            </w:pPr>
            <w:r>
              <w:t>Dokumentieren Sie Ihre Verrichtungen und Beob</w:t>
            </w:r>
            <w:r w:rsidR="00E446FD">
              <w:t xml:space="preserve">achtungen unter Anleitung des Praxisanleiters </w:t>
            </w:r>
            <w:r w:rsidR="00E446FD" w:rsidRPr="00E446FD">
              <w:rPr>
                <w:b/>
              </w:rPr>
              <w:t>(Anleitungszeit: 15 Minuten)</w:t>
            </w:r>
          </w:p>
          <w:p w:rsidR="00E446FD" w:rsidRPr="00E446FD" w:rsidRDefault="00E446FD" w:rsidP="00E446FD">
            <w:pPr>
              <w:spacing w:after="0" w:line="240" w:lineRule="auto"/>
              <w:rPr>
                <w:b/>
              </w:rPr>
            </w:pPr>
          </w:p>
          <w:p w:rsidR="00E446FD" w:rsidRDefault="00E446FD" w:rsidP="00E446FD">
            <w:pPr>
              <w:spacing w:after="0" w:line="240" w:lineRule="auto"/>
              <w:rPr>
                <w:b/>
              </w:rPr>
            </w:pPr>
            <w:r w:rsidRPr="00E446FD">
              <w:rPr>
                <w:b/>
              </w:rPr>
              <w:t>Anleitungszeit:  165 Minuten (2 Std. 45 Minuten)</w:t>
            </w:r>
          </w:p>
          <w:p w:rsidR="00E446FD" w:rsidRPr="00E446FD" w:rsidRDefault="00E446FD" w:rsidP="00E446FD">
            <w:pPr>
              <w:spacing w:after="0" w:line="240" w:lineRule="auto"/>
              <w:rPr>
                <w:b/>
              </w:rPr>
            </w:pPr>
          </w:p>
        </w:tc>
      </w:tr>
      <w:tr w:rsidR="000559EA" w:rsidTr="00E446FD">
        <w:tc>
          <w:tcPr>
            <w:tcW w:w="929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9EA" w:rsidRDefault="001069F7">
            <w:pPr>
              <w:spacing w:after="0" w:line="240" w:lineRule="auto"/>
            </w:pPr>
            <w:r>
              <w:rPr>
                <w:b/>
              </w:rPr>
              <w:lastRenderedPageBreak/>
              <w:t>Welche Kompetenzen werden durch den Arbeitsauftrag/ die Arbeitsaufträge gefördert?</w:t>
            </w:r>
          </w:p>
          <w:p w:rsidR="000559EA" w:rsidRDefault="001069F7">
            <w:pPr>
              <w:spacing w:after="0" w:line="240" w:lineRule="auto"/>
            </w:pPr>
            <w:r>
              <w:rPr>
                <w:rFonts w:ascii="MS Mincho" w:eastAsia="MS Mincho" w:hAnsi="MS Mincho" w:cs="MS Mincho"/>
              </w:rPr>
              <w:t>☑</w:t>
            </w:r>
            <w:r>
              <w:rPr>
                <w:sz w:val="32"/>
              </w:rPr>
              <w:t xml:space="preserve"> </w:t>
            </w:r>
            <w:r>
              <w:t>I:    Pflegeprozesse und Pflegediagnostik in akuten und dauerhaften Pflegesituationen</w:t>
            </w:r>
          </w:p>
          <w:p w:rsidR="000559EA" w:rsidRDefault="001069F7">
            <w:pPr>
              <w:spacing w:after="0" w:line="240" w:lineRule="auto"/>
              <w:ind w:left="567"/>
            </w:pPr>
            <w:r>
              <w:t>verantwortlich planen, organisieren, gestalten, durchführen, steuern und evaluieren</w:t>
            </w:r>
          </w:p>
          <w:p w:rsidR="000559EA" w:rsidRDefault="001069F7">
            <w:pPr>
              <w:spacing w:after="0" w:line="240" w:lineRule="auto"/>
            </w:pPr>
            <w:r>
              <w:rPr>
                <w:rFonts w:ascii="MS Mincho" w:eastAsia="MS Mincho" w:hAnsi="MS Mincho" w:cs="MS Mincho"/>
              </w:rPr>
              <w:t>☑</w:t>
            </w:r>
            <w:r>
              <w:rPr>
                <w:rFonts w:cs="Calibri"/>
                <w:sz w:val="32"/>
              </w:rPr>
              <w:t xml:space="preserve"> </w:t>
            </w:r>
            <w:r>
              <w:t>II:   Kommunikation und Beratung personen- und situationsorientiert gestalten</w:t>
            </w:r>
          </w:p>
          <w:p w:rsidR="000559EA" w:rsidRDefault="001069F7">
            <w:pPr>
              <w:spacing w:after="0" w:line="240" w:lineRule="auto"/>
            </w:pPr>
            <w:r>
              <w:rPr>
                <w:rFonts w:ascii="MS Mincho" w:eastAsia="MS Mincho" w:hAnsi="MS Mincho" w:cs="MS Mincho"/>
              </w:rPr>
              <w:t>☑</w:t>
            </w:r>
            <w:r>
              <w:rPr>
                <w:rFonts w:cs="Calibri"/>
                <w:sz w:val="32"/>
              </w:rPr>
              <w:t xml:space="preserve"> </w:t>
            </w:r>
            <w:r>
              <w:t>III: Intra- und Interprofessionelles Handeln in unterschiedlichen systemischen Kontexten</w:t>
            </w:r>
          </w:p>
          <w:p w:rsidR="000559EA" w:rsidRDefault="001069F7">
            <w:pPr>
              <w:spacing w:after="0" w:line="240" w:lineRule="auto"/>
              <w:ind w:left="567"/>
            </w:pPr>
            <w:r>
              <w:t>verantwortlich gestalten und mitgestalten</w:t>
            </w:r>
          </w:p>
          <w:p w:rsidR="000559EA" w:rsidRDefault="001069F7">
            <w:pPr>
              <w:spacing w:after="0" w:line="240" w:lineRule="auto"/>
            </w:pPr>
            <w:r>
              <w:rPr>
                <w:rFonts w:ascii="MS Mincho" w:eastAsia="MS Mincho" w:hAnsi="MS Mincho" w:cs="MS Mincho"/>
              </w:rPr>
              <w:t>☑</w:t>
            </w:r>
            <w:r>
              <w:rPr>
                <w:rFonts w:cs="Calibri"/>
                <w:sz w:val="32"/>
              </w:rPr>
              <w:t xml:space="preserve"> </w:t>
            </w:r>
            <w:r>
              <w:t>IV: Das eigene Handeln auf der Grundlage von Gesetzen, Verordnungen und ethischen Leitlinien</w:t>
            </w:r>
          </w:p>
          <w:p w:rsidR="000559EA" w:rsidRDefault="001069F7">
            <w:pPr>
              <w:spacing w:after="0" w:line="240" w:lineRule="auto"/>
              <w:ind w:left="567"/>
            </w:pPr>
            <w:r>
              <w:t>reflektieren und begründen</w:t>
            </w:r>
          </w:p>
          <w:p w:rsidR="000559EA" w:rsidRDefault="001069F7">
            <w:pPr>
              <w:spacing w:after="0" w:line="240" w:lineRule="auto"/>
            </w:pPr>
            <w:r>
              <w:rPr>
                <w:rFonts w:ascii="MS Mincho" w:eastAsia="MS Mincho" w:hAnsi="MS Mincho" w:cs="MS Mincho"/>
              </w:rPr>
              <w:t>☑</w:t>
            </w:r>
            <w:r>
              <w:rPr>
                <w:rFonts w:cs="Calibri"/>
                <w:sz w:val="32"/>
              </w:rPr>
              <w:t xml:space="preserve"> </w:t>
            </w:r>
            <w:r>
              <w:t>V:  Das eigene Handeln auf der Grundlage von wissenschaftlichen Erkenntnissen und</w:t>
            </w:r>
          </w:p>
          <w:p w:rsidR="000559EA" w:rsidRDefault="001069F7">
            <w:pPr>
              <w:spacing w:after="0" w:line="240" w:lineRule="auto"/>
              <w:ind w:left="567"/>
            </w:pPr>
            <w:r>
              <w:t>berufsethischen Einstellungen reflektieren</w:t>
            </w:r>
          </w:p>
        </w:tc>
      </w:tr>
      <w:tr w:rsidR="000559EA" w:rsidTr="00E446FD">
        <w:tc>
          <w:tcPr>
            <w:tcW w:w="929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9EA" w:rsidRDefault="001069F7">
            <w:pPr>
              <w:spacing w:after="0" w:line="240" w:lineRule="auto"/>
            </w:pPr>
            <w:r>
              <w:rPr>
                <w:b/>
              </w:rPr>
              <w:t xml:space="preserve">Wie, wann und durch wen wird die Erfüllung des Arbeitsauftrages/ der Arbeitsaufträge </w:t>
            </w:r>
            <w:r>
              <w:rPr>
                <w:rFonts w:eastAsia="Segoe UI" w:cs="Segoe UI"/>
                <w:b/>
              </w:rPr>
              <w:t>überprüft?</w:t>
            </w:r>
          </w:p>
          <w:p w:rsidR="000559EA" w:rsidRDefault="001069F7">
            <w:pPr>
              <w:spacing w:after="0" w:line="240" w:lineRule="auto"/>
            </w:pPr>
            <w:r>
              <w:rPr>
                <w:rFonts w:eastAsia="Calibri" w:cs="Calibri"/>
                <w:b/>
              </w:rPr>
              <w:t>□</w:t>
            </w:r>
            <w:r>
              <w:rPr>
                <w:rFonts w:eastAsia="Segoe UI" w:cs="Segoe UI"/>
                <w:b/>
              </w:rPr>
              <w:t xml:space="preserve">       Praxisanleiter                                                                </w:t>
            </w:r>
            <w:r>
              <w:rPr>
                <w:rFonts w:eastAsia="Calibri" w:cs="Calibri"/>
                <w:b/>
              </w:rPr>
              <w:t>□</w:t>
            </w:r>
            <w:r>
              <w:rPr>
                <w:rFonts w:eastAsia="Segoe UI" w:cs="Segoe UI"/>
                <w:b/>
              </w:rPr>
              <w:t xml:space="preserve"> Wohnbereichsleitung</w:t>
            </w:r>
          </w:p>
          <w:p w:rsidR="000559EA" w:rsidRDefault="001069F7">
            <w:pPr>
              <w:spacing w:after="0" w:line="240" w:lineRule="auto"/>
            </w:pPr>
            <w:r>
              <w:rPr>
                <w:rFonts w:eastAsia="Calibri" w:cs="Calibri"/>
                <w:b/>
              </w:rPr>
              <w:t>□</w:t>
            </w:r>
            <w:r>
              <w:rPr>
                <w:rFonts w:eastAsia="Segoe UI" w:cs="Segoe UI"/>
                <w:b/>
              </w:rPr>
              <w:t xml:space="preserve">       Pflegedienstleitung                                                      </w:t>
            </w:r>
            <w:r>
              <w:rPr>
                <w:rFonts w:eastAsia="Calibri" w:cs="Calibri"/>
                <w:b/>
              </w:rPr>
              <w:t>□</w:t>
            </w:r>
            <w:r>
              <w:rPr>
                <w:rFonts w:eastAsia="Segoe UI" w:cs="Segoe UI"/>
                <w:b/>
              </w:rPr>
              <w:t xml:space="preserve">  ….............................</w:t>
            </w:r>
          </w:p>
          <w:p w:rsidR="000559EA" w:rsidRDefault="000559EA">
            <w:pPr>
              <w:spacing w:after="0" w:line="240" w:lineRule="auto"/>
            </w:pPr>
          </w:p>
        </w:tc>
      </w:tr>
    </w:tbl>
    <w:p w:rsidR="000559EA" w:rsidRDefault="000559EA"/>
    <w:sectPr w:rsidR="000559EA">
      <w:headerReference w:type="default" r:id="rId8"/>
      <w:pgSz w:w="11906" w:h="16838"/>
      <w:pgMar w:top="1417" w:right="1417" w:bottom="1134" w:left="1417" w:header="708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9F7" w:rsidRDefault="001069F7">
      <w:pPr>
        <w:spacing w:after="0" w:line="240" w:lineRule="auto"/>
      </w:pPr>
      <w:r>
        <w:separator/>
      </w:r>
    </w:p>
  </w:endnote>
  <w:endnote w:type="continuationSeparator" w:id="0">
    <w:p w:rsidR="001069F7" w:rsidRDefault="0010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9F7" w:rsidRDefault="001069F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1069F7" w:rsidRDefault="001069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37ED" w:rsidRDefault="001069F7">
    <w:pPr>
      <w:pStyle w:val="Kopfzeile"/>
    </w:pPr>
    <w:r>
      <w:t>Praktisches Curriculum</w:t>
    </w: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3681719</wp:posOffset>
          </wp:positionH>
          <wp:positionV relativeFrom="paragraph">
            <wp:posOffset>-240120</wp:posOffset>
          </wp:positionV>
          <wp:extent cx="2460600" cy="541800"/>
          <wp:effectExtent l="0" t="0" r="0" b="0"/>
          <wp:wrapSquare wrapText="bothSides"/>
          <wp:docPr id="1" name="Grafi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60600" cy="5418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3441F9"/>
    <w:multiLevelType w:val="multilevel"/>
    <w:tmpl w:val="69E2942A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">
    <w:nsid w:val="1F8D1085"/>
    <w:multiLevelType w:val="multilevel"/>
    <w:tmpl w:val="D1B80DE6"/>
    <w:styleLink w:val="WWNum1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2">
    <w:nsid w:val="27AA6DE7"/>
    <w:multiLevelType w:val="multilevel"/>
    <w:tmpl w:val="F2BEF6BC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">
    <w:nsid w:val="3F403E1C"/>
    <w:multiLevelType w:val="multilevel"/>
    <w:tmpl w:val="F102933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">
    <w:nsid w:val="450B7122"/>
    <w:multiLevelType w:val="multilevel"/>
    <w:tmpl w:val="034240FE"/>
    <w:styleLink w:val="WWNum2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5">
    <w:nsid w:val="56181F1D"/>
    <w:multiLevelType w:val="hybridMultilevel"/>
    <w:tmpl w:val="B9B010D2"/>
    <w:lvl w:ilvl="0" w:tplc="C72C79C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9F28BD"/>
    <w:multiLevelType w:val="multilevel"/>
    <w:tmpl w:val="2D06C422"/>
    <w:styleLink w:val="WWNum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2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0559EA"/>
    <w:rsid w:val="000559EA"/>
    <w:rsid w:val="001069F7"/>
    <w:rsid w:val="004300D4"/>
    <w:rsid w:val="00BA418F"/>
    <w:rsid w:val="00E446FD"/>
    <w:rsid w:val="00ED3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F"/>
        <w:kern w:val="3"/>
        <w:sz w:val="22"/>
        <w:szCs w:val="22"/>
        <w:lang w:val="de-DE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pPr>
      <w:widowControl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  <w:rPr>
      <w:rFonts w:cs="Ari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Listenabsatz">
    <w:name w:val="List Paragraph"/>
    <w:basedOn w:val="Standard"/>
    <w:pPr>
      <w:ind w:left="720"/>
    </w:pPr>
  </w:style>
  <w:style w:type="paragraph" w:styleId="Kopfzeile">
    <w:name w:val="header"/>
    <w:basedOn w:val="Standard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Fuzeile">
    <w:name w:val="footer"/>
    <w:basedOn w:val="Standard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Sprechblasentext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KopfzeileZchn">
    <w:name w:val="Kopfzeile Zchn"/>
    <w:basedOn w:val="Absatz-Standardschriftart"/>
  </w:style>
  <w:style w:type="character" w:customStyle="1" w:styleId="FuzeileZchn">
    <w:name w:val="Fußzeile Zchn"/>
    <w:basedOn w:val="Absatz-Standardschriftart"/>
  </w:style>
  <w:style w:type="character" w:customStyle="1" w:styleId="SprechblasentextZchn">
    <w:name w:val="Sprechblasentext Zchn"/>
    <w:basedOn w:val="Absatz-Standardschriftart"/>
    <w:rPr>
      <w:rFonts w:ascii="Tahoma" w:hAnsi="Tahoma" w:cs="Tahoma"/>
      <w:sz w:val="16"/>
      <w:szCs w:val="16"/>
    </w:rPr>
  </w:style>
  <w:style w:type="character" w:customStyle="1" w:styleId="ListLabel1">
    <w:name w:val="ListLabel 1"/>
    <w:rPr>
      <w:rFonts w:cs="Courier New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Num1">
    <w:name w:val="WWNum1"/>
    <w:basedOn w:val="KeineListe"/>
    <w:pPr>
      <w:numPr>
        <w:numId w:val="1"/>
      </w:numPr>
    </w:pPr>
  </w:style>
  <w:style w:type="numbering" w:customStyle="1" w:styleId="WWNum2">
    <w:name w:val="WWNum2"/>
    <w:basedOn w:val="KeineListe"/>
    <w:pPr>
      <w:numPr>
        <w:numId w:val="2"/>
      </w:numPr>
    </w:pPr>
  </w:style>
  <w:style w:type="numbering" w:customStyle="1" w:styleId="WWNum3">
    <w:name w:val="WWNum3"/>
    <w:basedOn w:val="KeineListe"/>
    <w:pPr>
      <w:numPr>
        <w:numId w:val="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F"/>
        <w:kern w:val="3"/>
        <w:sz w:val="22"/>
        <w:szCs w:val="22"/>
        <w:lang w:val="de-DE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pPr>
      <w:widowControl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  <w:rPr>
      <w:rFonts w:cs="Ari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Listenabsatz">
    <w:name w:val="List Paragraph"/>
    <w:basedOn w:val="Standard"/>
    <w:pPr>
      <w:ind w:left="720"/>
    </w:pPr>
  </w:style>
  <w:style w:type="paragraph" w:styleId="Kopfzeile">
    <w:name w:val="header"/>
    <w:basedOn w:val="Standard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Fuzeile">
    <w:name w:val="footer"/>
    <w:basedOn w:val="Standard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Sprechblasentext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KopfzeileZchn">
    <w:name w:val="Kopfzeile Zchn"/>
    <w:basedOn w:val="Absatz-Standardschriftart"/>
  </w:style>
  <w:style w:type="character" w:customStyle="1" w:styleId="FuzeileZchn">
    <w:name w:val="Fußzeile Zchn"/>
    <w:basedOn w:val="Absatz-Standardschriftart"/>
  </w:style>
  <w:style w:type="character" w:customStyle="1" w:styleId="SprechblasentextZchn">
    <w:name w:val="Sprechblasentext Zchn"/>
    <w:basedOn w:val="Absatz-Standardschriftart"/>
    <w:rPr>
      <w:rFonts w:ascii="Tahoma" w:hAnsi="Tahoma" w:cs="Tahoma"/>
      <w:sz w:val="16"/>
      <w:szCs w:val="16"/>
    </w:rPr>
  </w:style>
  <w:style w:type="character" w:customStyle="1" w:styleId="ListLabel1">
    <w:name w:val="ListLabel 1"/>
    <w:rPr>
      <w:rFonts w:cs="Courier New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Num1">
    <w:name w:val="WWNum1"/>
    <w:basedOn w:val="KeineListe"/>
    <w:pPr>
      <w:numPr>
        <w:numId w:val="1"/>
      </w:numPr>
    </w:pPr>
  </w:style>
  <w:style w:type="numbering" w:customStyle="1" w:styleId="WWNum2">
    <w:name w:val="WWNum2"/>
    <w:basedOn w:val="KeineListe"/>
    <w:pPr>
      <w:numPr>
        <w:numId w:val="2"/>
      </w:numPr>
    </w:pPr>
  </w:style>
  <w:style w:type="numbering" w:customStyle="1" w:styleId="WWNum3">
    <w:name w:val="WWNum3"/>
    <w:basedOn w:val="KeineListe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507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Steffi Grimm</dc:creator>
  <cp:lastModifiedBy>Steffi Grimm</cp:lastModifiedBy>
  <cp:revision>3</cp:revision>
  <cp:lastPrinted>2019-12-18T08:50:00Z</cp:lastPrinted>
  <dcterms:created xsi:type="dcterms:W3CDTF">2020-08-04T06:27:00Z</dcterms:created>
  <dcterms:modified xsi:type="dcterms:W3CDTF">2021-05-10T06:51:00Z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